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59E24" w14:textId="0B30DECA" w:rsidR="00AB4E53" w:rsidRDefault="00572B32" w:rsidP="00AB4E53">
      <w:pPr>
        <w:spacing w:after="0"/>
        <w:rPr>
          <w:rFonts w:ascii="Arial" w:hAnsi="Arial" w:cs="Arial"/>
          <w:b/>
          <w:i/>
          <w:sz w:val="24"/>
          <w:szCs w:val="24"/>
        </w:rPr>
      </w:pPr>
      <w:r w:rsidRPr="00AB4E53">
        <w:rPr>
          <w:rFonts w:ascii="Arial" w:hAnsi="Arial" w:cs="Arial"/>
          <w:b/>
          <w:i/>
          <w:sz w:val="32"/>
          <w:szCs w:val="32"/>
        </w:rPr>
        <w:t>If today you hear God’s voice, harden not your heart.</w:t>
      </w:r>
      <w:r w:rsidRPr="00572B32">
        <w:rPr>
          <w:rFonts w:ascii="Arial" w:hAnsi="Arial" w:cs="Arial"/>
          <w:b/>
          <w:i/>
          <w:sz w:val="24"/>
          <w:szCs w:val="24"/>
        </w:rPr>
        <w:t xml:space="preserve"> </w:t>
      </w:r>
    </w:p>
    <w:p w14:paraId="478220A5" w14:textId="19C36DF0" w:rsidR="00AB4E53" w:rsidRDefault="00572B32" w:rsidP="00AB4E53">
      <w:pPr>
        <w:spacing w:after="0"/>
        <w:rPr>
          <w:rFonts w:ascii="Arial" w:hAnsi="Arial" w:cs="Arial"/>
          <w:b/>
          <w:i/>
          <w:sz w:val="24"/>
          <w:szCs w:val="24"/>
        </w:rPr>
      </w:pPr>
      <w:r w:rsidRPr="00DB377E">
        <w:rPr>
          <w:rFonts w:ascii="Arial" w:hAnsi="Arial" w:cs="Arial"/>
          <w:b/>
          <w:sz w:val="24"/>
          <w:szCs w:val="24"/>
        </w:rPr>
        <w:t>Psalm 95:8</w:t>
      </w:r>
    </w:p>
    <w:p w14:paraId="248AB904" w14:textId="22D11A92" w:rsidR="00AB4E53" w:rsidRDefault="00AB4E53" w:rsidP="00AB4E53">
      <w:pPr>
        <w:spacing w:after="0"/>
        <w:rPr>
          <w:rFonts w:ascii="Arial" w:hAnsi="Arial" w:cs="Arial"/>
          <w:sz w:val="24"/>
          <w:szCs w:val="24"/>
        </w:rPr>
      </w:pPr>
    </w:p>
    <w:p w14:paraId="50A71675" w14:textId="2EA38A95" w:rsidR="00572B32" w:rsidRPr="00AB4E53" w:rsidRDefault="00572B32" w:rsidP="00AB4E53">
      <w:pPr>
        <w:spacing w:after="0"/>
        <w:rPr>
          <w:rFonts w:ascii="Arial" w:hAnsi="Arial" w:cs="Arial"/>
          <w:b/>
          <w:i/>
          <w:sz w:val="24"/>
          <w:szCs w:val="24"/>
        </w:rPr>
      </w:pPr>
      <w:r w:rsidRPr="00572B32">
        <w:rPr>
          <w:rFonts w:ascii="Arial" w:hAnsi="Arial" w:cs="Arial"/>
          <w:sz w:val="24"/>
          <w:szCs w:val="24"/>
        </w:rPr>
        <w:t>In the days before refrigerators were common, many people used icehouses to keep their food cold. Essentially walk-in coolers, icehouses had thick walls, no windows and tightly</w:t>
      </w:r>
      <w:r w:rsidR="00D72583">
        <w:rPr>
          <w:rFonts w:ascii="Arial" w:hAnsi="Arial" w:cs="Arial"/>
          <w:sz w:val="24"/>
          <w:szCs w:val="24"/>
        </w:rPr>
        <w:t>-</w:t>
      </w:r>
      <w:r w:rsidRPr="00572B32">
        <w:rPr>
          <w:rFonts w:ascii="Arial" w:hAnsi="Arial" w:cs="Arial"/>
          <w:sz w:val="24"/>
          <w:szCs w:val="24"/>
        </w:rPr>
        <w:t xml:space="preserve">fitted doors. Ice was cut from frozen streams and lakes in the winter and brought into the icehouses, where large blocks were covered in sawdust to be used in the summer months. </w:t>
      </w:r>
    </w:p>
    <w:p w14:paraId="0F5C64A1" w14:textId="5610C6DE" w:rsidR="00AB4E53" w:rsidRDefault="00AB4E53" w:rsidP="00AB4E53">
      <w:pPr>
        <w:spacing w:after="0"/>
        <w:rPr>
          <w:rFonts w:ascii="Arial" w:hAnsi="Arial" w:cs="Arial"/>
          <w:sz w:val="24"/>
          <w:szCs w:val="24"/>
        </w:rPr>
      </w:pPr>
    </w:p>
    <w:p w14:paraId="35156D02" w14:textId="6CDF8F59" w:rsidR="00572B32" w:rsidRPr="00572B32" w:rsidRDefault="00505CF3" w:rsidP="00AB4E53">
      <w:pPr>
        <w:spacing w:after="0"/>
        <w:rPr>
          <w:rFonts w:ascii="Arial" w:hAnsi="Arial" w:cs="Arial"/>
          <w:sz w:val="24"/>
          <w:szCs w:val="24"/>
        </w:rPr>
      </w:pPr>
      <w:r>
        <w:rPr>
          <w:rFonts w:ascii="Arial" w:hAnsi="Arial" w:cs="Arial"/>
          <w:b/>
          <w:i/>
          <w:noProof/>
          <w:sz w:val="32"/>
          <w:szCs w:val="32"/>
        </w:rPr>
        <w:drawing>
          <wp:anchor distT="0" distB="0" distL="114300" distR="114300" simplePos="0" relativeHeight="251658240" behindDoc="0" locked="0" layoutInCell="1" allowOverlap="1" wp14:anchorId="4A8EF173" wp14:editId="787E4DC5">
            <wp:simplePos x="0" y="0"/>
            <wp:positionH relativeFrom="column">
              <wp:posOffset>2534285</wp:posOffset>
            </wp:positionH>
            <wp:positionV relativeFrom="paragraph">
              <wp:posOffset>5080</wp:posOffset>
            </wp:positionV>
            <wp:extent cx="3935095" cy="2886075"/>
            <wp:effectExtent l="0" t="0" r="825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 Wednesday.jpeg"/>
                    <pic:cNvPicPr/>
                  </pic:nvPicPr>
                  <pic:blipFill>
                    <a:blip r:embed="rId10"/>
                    <a:stretch>
                      <a:fillRect/>
                    </a:stretch>
                  </pic:blipFill>
                  <pic:spPr>
                    <a:xfrm>
                      <a:off x="0" y="0"/>
                      <a:ext cx="3935095" cy="2886075"/>
                    </a:xfrm>
                    <a:prstGeom prst="rect">
                      <a:avLst/>
                    </a:prstGeom>
                  </pic:spPr>
                </pic:pic>
              </a:graphicData>
            </a:graphic>
            <wp14:sizeRelH relativeFrom="page">
              <wp14:pctWidth>0</wp14:pctWidth>
            </wp14:sizeRelH>
            <wp14:sizeRelV relativeFrom="page">
              <wp14:pctHeight>0</wp14:pctHeight>
            </wp14:sizeRelV>
          </wp:anchor>
        </w:drawing>
      </w:r>
      <w:r w:rsidR="00572B32" w:rsidRPr="00572B32">
        <w:rPr>
          <w:rFonts w:ascii="Arial" w:hAnsi="Arial" w:cs="Arial"/>
          <w:sz w:val="24"/>
          <w:szCs w:val="24"/>
        </w:rPr>
        <w:t>A story is told of a man who lost a valuable watch while working in an icehouse. Though he and his companions searched thoroughly through the sawdust, the watch wasn’t found. The man’s daughter heard about the lost watch and knowing how much it mean</w:t>
      </w:r>
      <w:r w:rsidR="00572B32">
        <w:rPr>
          <w:rFonts w:ascii="Arial" w:hAnsi="Arial" w:cs="Arial"/>
          <w:sz w:val="24"/>
          <w:szCs w:val="24"/>
        </w:rPr>
        <w:t>t</w:t>
      </w:r>
      <w:r w:rsidR="00572B32" w:rsidRPr="00572B32">
        <w:rPr>
          <w:rFonts w:ascii="Arial" w:hAnsi="Arial" w:cs="Arial"/>
          <w:sz w:val="24"/>
          <w:szCs w:val="24"/>
        </w:rPr>
        <w:t xml:space="preserve"> to her father, </w:t>
      </w:r>
      <w:r w:rsidR="00572B32">
        <w:rPr>
          <w:rFonts w:ascii="Arial" w:hAnsi="Arial" w:cs="Arial"/>
          <w:sz w:val="24"/>
          <w:szCs w:val="24"/>
        </w:rPr>
        <w:t xml:space="preserve">she snuck </w:t>
      </w:r>
      <w:r w:rsidR="00572B32" w:rsidRPr="00572B32">
        <w:rPr>
          <w:rFonts w:ascii="Arial" w:hAnsi="Arial" w:cs="Arial"/>
          <w:sz w:val="24"/>
          <w:szCs w:val="24"/>
        </w:rPr>
        <w:t xml:space="preserve">into the icehouse. </w:t>
      </w:r>
      <w:r w:rsidR="00572B32">
        <w:rPr>
          <w:rFonts w:ascii="Arial" w:hAnsi="Arial" w:cs="Arial"/>
          <w:sz w:val="24"/>
          <w:szCs w:val="24"/>
        </w:rPr>
        <w:t>A while later</w:t>
      </w:r>
      <w:r w:rsidR="00572B32" w:rsidRPr="00572B32">
        <w:rPr>
          <w:rFonts w:ascii="Arial" w:hAnsi="Arial" w:cs="Arial"/>
          <w:sz w:val="24"/>
          <w:szCs w:val="24"/>
        </w:rPr>
        <w:t xml:space="preserve"> she emerge</w:t>
      </w:r>
      <w:r w:rsidR="00572B32">
        <w:rPr>
          <w:rFonts w:ascii="Arial" w:hAnsi="Arial" w:cs="Arial"/>
          <w:sz w:val="24"/>
          <w:szCs w:val="24"/>
        </w:rPr>
        <w:t>d, watch in hand</w:t>
      </w:r>
      <w:r w:rsidR="00D72583">
        <w:rPr>
          <w:rFonts w:ascii="Arial" w:hAnsi="Arial" w:cs="Arial"/>
          <w:sz w:val="24"/>
          <w:szCs w:val="24"/>
        </w:rPr>
        <w:t>,</w:t>
      </w:r>
      <w:r w:rsidR="00572B32">
        <w:rPr>
          <w:rFonts w:ascii="Arial" w:hAnsi="Arial" w:cs="Arial"/>
          <w:sz w:val="24"/>
          <w:szCs w:val="24"/>
        </w:rPr>
        <w:t xml:space="preserve"> and returned </w:t>
      </w:r>
      <w:r w:rsidR="00D72583">
        <w:rPr>
          <w:rFonts w:ascii="Arial" w:hAnsi="Arial" w:cs="Arial"/>
          <w:sz w:val="24"/>
          <w:szCs w:val="24"/>
        </w:rPr>
        <w:t xml:space="preserve">it </w:t>
      </w:r>
      <w:r w:rsidR="00572B32">
        <w:rPr>
          <w:rFonts w:ascii="Arial" w:hAnsi="Arial" w:cs="Arial"/>
          <w:sz w:val="24"/>
          <w:szCs w:val="24"/>
        </w:rPr>
        <w:t>to her astonished father who asked how she managed to find it</w:t>
      </w:r>
      <w:r w:rsidR="00572B32" w:rsidRPr="00572B32">
        <w:rPr>
          <w:rFonts w:ascii="Arial" w:hAnsi="Arial" w:cs="Arial"/>
          <w:sz w:val="24"/>
          <w:szCs w:val="24"/>
        </w:rPr>
        <w:t xml:space="preserve">. </w:t>
      </w:r>
    </w:p>
    <w:p w14:paraId="31E2117E" w14:textId="6E1A5A78" w:rsidR="00572B32" w:rsidRPr="00572B32" w:rsidRDefault="00572B32" w:rsidP="00AB4E53">
      <w:pPr>
        <w:spacing w:after="0"/>
        <w:rPr>
          <w:rFonts w:ascii="Arial" w:hAnsi="Arial" w:cs="Arial"/>
          <w:sz w:val="24"/>
          <w:szCs w:val="24"/>
        </w:rPr>
      </w:pPr>
      <w:r w:rsidRPr="00572B32">
        <w:rPr>
          <w:rFonts w:ascii="Arial" w:hAnsi="Arial" w:cs="Arial"/>
          <w:sz w:val="24"/>
          <w:szCs w:val="24"/>
        </w:rPr>
        <w:t xml:space="preserve">“I closed the door,” she replied, “lay down in the sawdust and kept very still. Soon I heard the watch ticking.” </w:t>
      </w:r>
    </w:p>
    <w:p w14:paraId="24F786B6" w14:textId="77777777" w:rsidR="00AB4E53" w:rsidRDefault="00AB4E53" w:rsidP="00AB4E53">
      <w:pPr>
        <w:spacing w:after="0"/>
        <w:rPr>
          <w:rFonts w:ascii="Arial" w:hAnsi="Arial" w:cs="Arial"/>
          <w:sz w:val="24"/>
          <w:szCs w:val="24"/>
        </w:rPr>
      </w:pPr>
      <w:bookmarkStart w:id="0" w:name="_GoBack"/>
      <w:bookmarkEnd w:id="0"/>
    </w:p>
    <w:p w14:paraId="48C5CF96" w14:textId="4D4E6E3E" w:rsidR="00572B32" w:rsidRPr="00572B32" w:rsidRDefault="00572B32" w:rsidP="00AB4E53">
      <w:pPr>
        <w:spacing w:after="0"/>
        <w:rPr>
          <w:rFonts w:ascii="Arial" w:hAnsi="Arial" w:cs="Arial"/>
          <w:sz w:val="24"/>
          <w:szCs w:val="24"/>
        </w:rPr>
      </w:pPr>
      <w:r w:rsidRPr="00572B32">
        <w:rPr>
          <w:rFonts w:ascii="Arial" w:hAnsi="Arial" w:cs="Arial"/>
          <w:sz w:val="24"/>
          <w:szCs w:val="24"/>
        </w:rPr>
        <w:t>Ash Wednesday begins the Christian celebration of Lent. Forty days of prayer, fasting and almsgiving to prepare believers for the celebration of Easter. A part of Lent is the call to quiet and reflection</w:t>
      </w:r>
      <w:r w:rsidR="00AB4E53">
        <w:rPr>
          <w:rFonts w:ascii="Arial" w:hAnsi="Arial" w:cs="Arial"/>
          <w:sz w:val="24"/>
          <w:szCs w:val="24"/>
        </w:rPr>
        <w:t>. A call</w:t>
      </w:r>
      <w:r w:rsidRPr="00572B32">
        <w:rPr>
          <w:rFonts w:ascii="Arial" w:hAnsi="Arial" w:cs="Arial"/>
          <w:sz w:val="24"/>
          <w:szCs w:val="24"/>
        </w:rPr>
        <w:t xml:space="preserve"> to still ourselves and consider our faith lives. We cease searching and striving for the external markers of success and fulfillment and settle in to listen to what the still</w:t>
      </w:r>
      <w:r w:rsidR="00D72583">
        <w:rPr>
          <w:rFonts w:ascii="Arial" w:hAnsi="Arial" w:cs="Arial"/>
          <w:sz w:val="24"/>
          <w:szCs w:val="24"/>
        </w:rPr>
        <w:t>,</w:t>
      </w:r>
      <w:r w:rsidRPr="00572B32">
        <w:rPr>
          <w:rFonts w:ascii="Arial" w:hAnsi="Arial" w:cs="Arial"/>
          <w:sz w:val="24"/>
          <w:szCs w:val="24"/>
        </w:rPr>
        <w:t xml:space="preserve"> small voice of God is saying in our lives and in our hearts. </w:t>
      </w:r>
    </w:p>
    <w:p w14:paraId="67B98BE6" w14:textId="3471330D" w:rsidR="00572B32" w:rsidRPr="00D72583" w:rsidRDefault="00D72583" w:rsidP="00AB4E53">
      <w:pPr>
        <w:spacing w:after="0"/>
        <w:rPr>
          <w:rFonts w:ascii="Arial" w:hAnsi="Arial" w:cs="Arial"/>
          <w:i/>
          <w:sz w:val="24"/>
          <w:szCs w:val="24"/>
        </w:rPr>
      </w:pPr>
      <w:r>
        <w:rPr>
          <w:rFonts w:ascii="Arial" w:hAnsi="Arial" w:cs="Arial"/>
          <w:sz w:val="24"/>
          <w:szCs w:val="24"/>
        </w:rPr>
        <w:t xml:space="preserve">It’s an opportunity to </w:t>
      </w:r>
      <w:r w:rsidR="00572B32" w:rsidRPr="00572B32">
        <w:rPr>
          <w:rFonts w:ascii="Arial" w:hAnsi="Arial" w:cs="Arial"/>
          <w:sz w:val="24"/>
          <w:szCs w:val="24"/>
        </w:rPr>
        <w:t xml:space="preserve">ask ourselves: </w:t>
      </w:r>
      <w:r w:rsidR="00572B32" w:rsidRPr="00D72583">
        <w:rPr>
          <w:rFonts w:ascii="Arial" w:hAnsi="Arial" w:cs="Arial"/>
          <w:i/>
          <w:sz w:val="24"/>
          <w:szCs w:val="24"/>
        </w:rPr>
        <w:t xml:space="preserve">Am I able to hear the voice of God? </w:t>
      </w:r>
    </w:p>
    <w:p w14:paraId="291B5EE8" w14:textId="77777777" w:rsidR="00AB4E53" w:rsidRDefault="00AB4E53" w:rsidP="00AB4E53">
      <w:pPr>
        <w:spacing w:after="0"/>
        <w:rPr>
          <w:rFonts w:ascii="Arial" w:hAnsi="Arial" w:cs="Arial"/>
          <w:sz w:val="24"/>
          <w:szCs w:val="24"/>
        </w:rPr>
      </w:pPr>
    </w:p>
    <w:p w14:paraId="5438F1A9" w14:textId="75C05655" w:rsidR="00572B32" w:rsidRPr="00572B32" w:rsidRDefault="00572B32" w:rsidP="00AB4E53">
      <w:pPr>
        <w:spacing w:after="0"/>
        <w:rPr>
          <w:rFonts w:ascii="Arial" w:hAnsi="Arial" w:cs="Arial"/>
          <w:sz w:val="24"/>
          <w:szCs w:val="24"/>
        </w:rPr>
      </w:pPr>
      <w:r w:rsidRPr="00572B32">
        <w:rPr>
          <w:rFonts w:ascii="Arial" w:hAnsi="Arial" w:cs="Arial"/>
          <w:sz w:val="24"/>
          <w:szCs w:val="24"/>
        </w:rPr>
        <w:t xml:space="preserve">Our lives are filled with noise. From our televisions and computers, tablets, phones and radios, even some gas pumps feature built-in speakers and screens for advertisement. </w:t>
      </w:r>
      <w:r w:rsidRPr="00572B32">
        <w:rPr>
          <w:rFonts w:ascii="Arial" w:hAnsi="Arial" w:cs="Arial"/>
          <w:sz w:val="24"/>
          <w:szCs w:val="24"/>
        </w:rPr>
        <w:lastRenderedPageBreak/>
        <w:t>And it’s not just media. Our lives are packed to the brim with things that require attention. In our facilities</w:t>
      </w:r>
      <w:r w:rsidR="00D72583">
        <w:rPr>
          <w:rFonts w:ascii="Arial" w:hAnsi="Arial" w:cs="Arial"/>
          <w:sz w:val="24"/>
          <w:szCs w:val="24"/>
        </w:rPr>
        <w:t>,</w:t>
      </w:r>
      <w:r w:rsidRPr="00572B32">
        <w:rPr>
          <w:rFonts w:ascii="Arial" w:hAnsi="Arial" w:cs="Arial"/>
          <w:sz w:val="24"/>
          <w:szCs w:val="24"/>
        </w:rPr>
        <w:t xml:space="preserve"> monitors are always flashing, often beeping.</w:t>
      </w:r>
      <w:r w:rsidR="00D72583">
        <w:rPr>
          <w:rFonts w:ascii="Arial" w:hAnsi="Arial" w:cs="Arial"/>
          <w:sz w:val="24"/>
          <w:szCs w:val="24"/>
        </w:rPr>
        <w:t xml:space="preserve"> Residents call out for assistance or need comfort.</w:t>
      </w:r>
      <w:r w:rsidRPr="00572B32">
        <w:rPr>
          <w:rFonts w:ascii="Arial" w:hAnsi="Arial" w:cs="Arial"/>
          <w:sz w:val="24"/>
          <w:szCs w:val="24"/>
        </w:rPr>
        <w:t xml:space="preserve"> Calls </w:t>
      </w:r>
      <w:proofErr w:type="gramStart"/>
      <w:r w:rsidRPr="00572B32">
        <w:rPr>
          <w:rFonts w:ascii="Arial" w:hAnsi="Arial" w:cs="Arial"/>
          <w:sz w:val="24"/>
          <w:szCs w:val="24"/>
        </w:rPr>
        <w:t>have to</w:t>
      </w:r>
      <w:proofErr w:type="gramEnd"/>
      <w:r w:rsidRPr="00572B32">
        <w:rPr>
          <w:rFonts w:ascii="Arial" w:hAnsi="Arial" w:cs="Arial"/>
          <w:sz w:val="24"/>
          <w:szCs w:val="24"/>
        </w:rPr>
        <w:t xml:space="preserve"> be made. Emails must be answered. Dashboards need attention. Codes, sirens and call lights all require immediate action. While our faith affirms that God is in </w:t>
      </w:r>
      <w:proofErr w:type="gramStart"/>
      <w:r w:rsidRPr="00572B32">
        <w:rPr>
          <w:rFonts w:ascii="Arial" w:hAnsi="Arial" w:cs="Arial"/>
          <w:sz w:val="24"/>
          <w:szCs w:val="24"/>
        </w:rPr>
        <w:t>all of</w:t>
      </w:r>
      <w:proofErr w:type="gramEnd"/>
      <w:r w:rsidRPr="00572B32">
        <w:rPr>
          <w:rFonts w:ascii="Arial" w:hAnsi="Arial" w:cs="Arial"/>
          <w:sz w:val="24"/>
          <w:szCs w:val="24"/>
        </w:rPr>
        <w:t xml:space="preserve"> these things, still</w:t>
      </w:r>
      <w:r w:rsidR="008055FB">
        <w:rPr>
          <w:rFonts w:ascii="Arial" w:hAnsi="Arial" w:cs="Arial"/>
          <w:sz w:val="24"/>
          <w:szCs w:val="24"/>
        </w:rPr>
        <w:t>,</w:t>
      </w:r>
      <w:r w:rsidRPr="00572B32">
        <w:rPr>
          <w:rFonts w:ascii="Arial" w:hAnsi="Arial" w:cs="Arial"/>
          <w:sz w:val="24"/>
          <w:szCs w:val="24"/>
        </w:rPr>
        <w:t xml:space="preserve"> Lent calls us away. </w:t>
      </w:r>
    </w:p>
    <w:p w14:paraId="257BDB90" w14:textId="77777777" w:rsidR="00AB4E53" w:rsidRDefault="00AB4E53" w:rsidP="00AB4E53">
      <w:pPr>
        <w:spacing w:after="0"/>
        <w:rPr>
          <w:rFonts w:ascii="Arial" w:hAnsi="Arial" w:cs="Arial"/>
          <w:sz w:val="24"/>
          <w:szCs w:val="24"/>
        </w:rPr>
      </w:pPr>
    </w:p>
    <w:p w14:paraId="279BCAF2" w14:textId="1A14A7F3" w:rsidR="00572B32" w:rsidRPr="00572B32" w:rsidRDefault="00572B32" w:rsidP="00AB4E53">
      <w:pPr>
        <w:spacing w:after="0"/>
        <w:rPr>
          <w:rFonts w:ascii="Arial" w:hAnsi="Arial" w:cs="Arial"/>
          <w:sz w:val="24"/>
          <w:szCs w:val="24"/>
        </w:rPr>
      </w:pPr>
      <w:r w:rsidRPr="00572B32">
        <w:rPr>
          <w:rFonts w:ascii="Arial" w:hAnsi="Arial" w:cs="Arial"/>
          <w:sz w:val="24"/>
          <w:szCs w:val="24"/>
        </w:rPr>
        <w:t>Lent calls us to our inner room. To an extra moment of quiet in the car or our office. To linger in the chapel. To wander in the woods. To soften our heart</w:t>
      </w:r>
      <w:r w:rsidR="00D72583">
        <w:rPr>
          <w:rFonts w:ascii="Arial" w:hAnsi="Arial" w:cs="Arial"/>
          <w:sz w:val="24"/>
          <w:szCs w:val="24"/>
        </w:rPr>
        <w:t>s</w:t>
      </w:r>
      <w:r w:rsidRPr="00572B32">
        <w:rPr>
          <w:rFonts w:ascii="Arial" w:hAnsi="Arial" w:cs="Arial"/>
          <w:sz w:val="24"/>
          <w:szCs w:val="24"/>
        </w:rPr>
        <w:t xml:space="preserve"> and listen for the voice of God. The still</w:t>
      </w:r>
      <w:r w:rsidR="00D72583">
        <w:rPr>
          <w:rFonts w:ascii="Arial" w:hAnsi="Arial" w:cs="Arial"/>
          <w:sz w:val="24"/>
          <w:szCs w:val="24"/>
        </w:rPr>
        <w:t>,</w:t>
      </w:r>
      <w:r w:rsidRPr="00572B32">
        <w:rPr>
          <w:rFonts w:ascii="Arial" w:hAnsi="Arial" w:cs="Arial"/>
          <w:sz w:val="24"/>
          <w:szCs w:val="24"/>
        </w:rPr>
        <w:t xml:space="preserve"> small voice that whispers and waits inside of us. Calling us to return. Calling us to faithfulness. Calling us to begin our Lenten journey back home to the God who loves us.  </w:t>
      </w:r>
    </w:p>
    <w:p w14:paraId="1EC564A2" w14:textId="77777777" w:rsidR="00572B32" w:rsidRPr="00572B32" w:rsidRDefault="00572B32" w:rsidP="00AB4E53">
      <w:pPr>
        <w:spacing w:after="0"/>
        <w:rPr>
          <w:rFonts w:ascii="Arial" w:hAnsi="Arial" w:cs="Arial"/>
          <w:sz w:val="24"/>
          <w:szCs w:val="24"/>
        </w:rPr>
      </w:pPr>
    </w:p>
    <w:p w14:paraId="62323C28" w14:textId="6EBCE832" w:rsidR="00D72583" w:rsidRPr="00D72583" w:rsidRDefault="00572B32" w:rsidP="00AB4E53">
      <w:pPr>
        <w:spacing w:after="0"/>
        <w:rPr>
          <w:rFonts w:ascii="Arial" w:hAnsi="Arial" w:cs="Arial"/>
          <w:i/>
          <w:sz w:val="24"/>
          <w:szCs w:val="24"/>
        </w:rPr>
      </w:pPr>
      <w:r w:rsidRPr="00D72583">
        <w:rPr>
          <w:rFonts w:ascii="Arial" w:hAnsi="Arial" w:cs="Arial"/>
          <w:i/>
          <w:sz w:val="24"/>
          <w:szCs w:val="24"/>
        </w:rPr>
        <w:t>How can you make space in your days this Lent to hear the still</w:t>
      </w:r>
      <w:r w:rsidR="008055FB">
        <w:rPr>
          <w:rFonts w:ascii="Arial" w:hAnsi="Arial" w:cs="Arial"/>
          <w:i/>
          <w:sz w:val="24"/>
          <w:szCs w:val="24"/>
        </w:rPr>
        <w:t>,</w:t>
      </w:r>
      <w:r w:rsidRPr="00D72583">
        <w:rPr>
          <w:rFonts w:ascii="Arial" w:hAnsi="Arial" w:cs="Arial"/>
          <w:i/>
          <w:sz w:val="24"/>
          <w:szCs w:val="24"/>
        </w:rPr>
        <w:t xml:space="preserve"> small voice of God in your heart? </w:t>
      </w:r>
      <w:r w:rsidRPr="00D72583">
        <w:rPr>
          <w:rFonts w:ascii="Arial" w:hAnsi="Arial" w:cs="Arial"/>
          <w:i/>
          <w:sz w:val="24"/>
          <w:szCs w:val="24"/>
        </w:rPr>
        <w:br/>
      </w:r>
    </w:p>
    <w:p w14:paraId="15B24F9B" w14:textId="12264BAF" w:rsidR="00572B32" w:rsidRPr="00D72583" w:rsidRDefault="00572B32" w:rsidP="00AB4E53">
      <w:pPr>
        <w:spacing w:after="0"/>
        <w:rPr>
          <w:rFonts w:ascii="Arial" w:hAnsi="Arial" w:cs="Arial"/>
          <w:i/>
          <w:sz w:val="24"/>
          <w:szCs w:val="24"/>
        </w:rPr>
      </w:pPr>
      <w:r w:rsidRPr="00D72583">
        <w:rPr>
          <w:rFonts w:ascii="Arial" w:hAnsi="Arial" w:cs="Arial"/>
          <w:i/>
          <w:sz w:val="24"/>
          <w:szCs w:val="24"/>
        </w:rPr>
        <w:t xml:space="preserve">Like the watch in the icehouse, what treasure are you seeking on your Lenten journey? </w:t>
      </w:r>
    </w:p>
    <w:p w14:paraId="5D7D113B" w14:textId="77777777" w:rsidR="001D32AE" w:rsidRPr="00572B32" w:rsidRDefault="001D32AE" w:rsidP="00AB4E53">
      <w:pPr>
        <w:spacing w:after="0"/>
        <w:rPr>
          <w:rFonts w:ascii="Arial" w:hAnsi="Arial" w:cs="Arial"/>
          <w:sz w:val="24"/>
          <w:szCs w:val="24"/>
        </w:rPr>
      </w:pPr>
    </w:p>
    <w:sectPr w:rsidR="001D32AE" w:rsidRPr="00572B32" w:rsidSect="001D32AE">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6188D" w14:textId="77777777" w:rsidR="00F514A2" w:rsidRDefault="00F514A2" w:rsidP="00461ADE">
      <w:pPr>
        <w:spacing w:after="0" w:line="240" w:lineRule="auto"/>
      </w:pPr>
      <w:r>
        <w:separator/>
      </w:r>
    </w:p>
  </w:endnote>
  <w:endnote w:type="continuationSeparator" w:id="0">
    <w:p w14:paraId="14AB32FE" w14:textId="77777777" w:rsidR="00F514A2" w:rsidRDefault="00F514A2"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3AE2E" w14:textId="77777777" w:rsidR="00F514A2" w:rsidRDefault="00F514A2" w:rsidP="00461ADE">
      <w:pPr>
        <w:spacing w:after="0" w:line="240" w:lineRule="auto"/>
      </w:pPr>
      <w:r>
        <w:separator/>
      </w:r>
    </w:p>
  </w:footnote>
  <w:footnote w:type="continuationSeparator" w:id="0">
    <w:p w14:paraId="2D34CDD8" w14:textId="77777777" w:rsidR="00F514A2" w:rsidRDefault="00F514A2"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5279D915" w:rsidR="009D3EB5" w:rsidRPr="00987483" w:rsidRDefault="004234F6" w:rsidP="00A85C7E">
    <w:pPr>
      <w:ind w:left="-1440"/>
      <w:rPr>
        <w:rFonts w:ascii="Arial" w:hAnsi="Arial" w:cs="Arial"/>
        <w:i/>
        <w:color w:val="FFFFFF" w:themeColor="background1"/>
        <w:sz w:val="2"/>
        <w:szCs w:val="2"/>
      </w:rPr>
    </w:pPr>
    <w:r w:rsidRPr="00190698">
      <w:rPr>
        <w:rFonts w:ascii="Arial" w:hAnsi="Arial" w:cs="Arial"/>
        <w:b/>
        <w:noProof/>
        <w:sz w:val="32"/>
        <w:szCs w:val="32"/>
      </w:rPr>
      <mc:AlternateContent>
        <mc:Choice Requires="wps">
          <w:drawing>
            <wp:anchor distT="0" distB="0" distL="114300" distR="114300" simplePos="0" relativeHeight="251663360" behindDoc="0" locked="0" layoutInCell="1" allowOverlap="1" wp14:anchorId="2789E242" wp14:editId="751D26FA">
              <wp:simplePos x="0" y="0"/>
              <wp:positionH relativeFrom="column">
                <wp:posOffset>1911350</wp:posOffset>
              </wp:positionH>
              <wp:positionV relativeFrom="paragraph">
                <wp:posOffset>524581</wp:posOffset>
              </wp:positionV>
              <wp:extent cx="4577080" cy="685800"/>
              <wp:effectExtent l="0" t="0" r="13970" b="0"/>
              <wp:wrapNone/>
              <wp:docPr id="1" name="Text Box 1"/>
              <wp:cNvGraphicFramePr/>
              <a:graphic xmlns:a="http://schemas.openxmlformats.org/drawingml/2006/main">
                <a:graphicData uri="http://schemas.microsoft.com/office/word/2010/wordprocessingShape">
                  <wps:wsp>
                    <wps:cNvSpPr txBox="1"/>
                    <wps:spPr>
                      <a:xfrm>
                        <a:off x="0" y="0"/>
                        <a:ext cx="457708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9834A0" w14:textId="05390ED1"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661620">
                            <w:rPr>
                              <w:rFonts w:ascii="Arial" w:hAnsi="Arial" w:cs="Arial"/>
                              <w:color w:val="FFFFFF" w:themeColor="background1"/>
                              <w:sz w:val="44"/>
                              <w:szCs w:val="44"/>
                            </w:rPr>
                            <w:t>Ash Wednesday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9E242" id="_x0000_t202" coordsize="21600,21600" o:spt="202" path="m,l,21600r21600,l21600,xe">
              <v:stroke joinstyle="miter"/>
              <v:path gradientshapeok="t" o:connecttype="rect"/>
            </v:shapetype>
            <v:shape id="Text Box 1" o:spid="_x0000_s1026" type="#_x0000_t202" style="position:absolute;left:0;text-align:left;margin-left:150.5pt;margin-top:41.3pt;width:360.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" filled="f" stroked="f">
              <v:textbox inset="0,0,0,0">
                <w:txbxContent>
                  <w:p w14:paraId="089834A0" w14:textId="05390ED1"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661620">
                      <w:rPr>
                        <w:rFonts w:ascii="Arial" w:hAnsi="Arial" w:cs="Arial"/>
                        <w:color w:val="FFFFFF" w:themeColor="background1"/>
                        <w:sz w:val="44"/>
                        <w:szCs w:val="44"/>
                      </w:rPr>
                      <w:t>Ash Wednesday</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45B1C6AC">
          <wp:simplePos x="0" y="0"/>
          <wp:positionH relativeFrom="column">
            <wp:posOffset>-914400</wp:posOffset>
          </wp:positionH>
          <wp:positionV relativeFrom="paragraph">
            <wp:posOffset>1972</wp:posOffset>
          </wp:positionV>
          <wp:extent cx="7772400" cy="100614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772400" cy="1006144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42382"/>
    <w:multiLevelType w:val="hybridMultilevel"/>
    <w:tmpl w:val="D206D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610B8"/>
    <w:rsid w:val="000B599A"/>
    <w:rsid w:val="000D29F7"/>
    <w:rsid w:val="00190698"/>
    <w:rsid w:val="001D32AE"/>
    <w:rsid w:val="00226F4E"/>
    <w:rsid w:val="00272446"/>
    <w:rsid w:val="002D3974"/>
    <w:rsid w:val="003B4D72"/>
    <w:rsid w:val="003D679A"/>
    <w:rsid w:val="004234F6"/>
    <w:rsid w:val="00423957"/>
    <w:rsid w:val="00437E7E"/>
    <w:rsid w:val="00444287"/>
    <w:rsid w:val="00461ADE"/>
    <w:rsid w:val="00471392"/>
    <w:rsid w:val="004C54A0"/>
    <w:rsid w:val="00505CF3"/>
    <w:rsid w:val="00524B89"/>
    <w:rsid w:val="0056577F"/>
    <w:rsid w:val="00572B32"/>
    <w:rsid w:val="005D384E"/>
    <w:rsid w:val="006172E6"/>
    <w:rsid w:val="00661620"/>
    <w:rsid w:val="008055FB"/>
    <w:rsid w:val="00812293"/>
    <w:rsid w:val="00821971"/>
    <w:rsid w:val="00836FEE"/>
    <w:rsid w:val="00852A0B"/>
    <w:rsid w:val="008C2E9D"/>
    <w:rsid w:val="00937F34"/>
    <w:rsid w:val="009719F8"/>
    <w:rsid w:val="00987483"/>
    <w:rsid w:val="009D3EB5"/>
    <w:rsid w:val="00A85C7E"/>
    <w:rsid w:val="00AB4E53"/>
    <w:rsid w:val="00BE674F"/>
    <w:rsid w:val="00C55EB3"/>
    <w:rsid w:val="00CA6594"/>
    <w:rsid w:val="00D02D53"/>
    <w:rsid w:val="00D10A4F"/>
    <w:rsid w:val="00D11A64"/>
    <w:rsid w:val="00D46974"/>
    <w:rsid w:val="00D72583"/>
    <w:rsid w:val="00DB377E"/>
    <w:rsid w:val="00DC453A"/>
    <w:rsid w:val="00E20B24"/>
    <w:rsid w:val="00E32EAC"/>
    <w:rsid w:val="00E53FFB"/>
    <w:rsid w:val="00E72DA5"/>
    <w:rsid w:val="00E90746"/>
    <w:rsid w:val="00F514A2"/>
    <w:rsid w:val="00F570C9"/>
    <w:rsid w:val="00F64577"/>
    <w:rsid w:val="00F848DA"/>
    <w:rsid w:val="00FA18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2392A50A-C734-4D00-90BF-6CD74890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10A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customStyle="1" w:styleId="Heading2Char">
    <w:name w:val="Heading 2 Char"/>
    <w:basedOn w:val="DefaultParagraphFont"/>
    <w:link w:val="Heading2"/>
    <w:uiPriority w:val="9"/>
    <w:rsid w:val="00D10A4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90746"/>
    <w:pPr>
      <w:spacing w:after="160" w:line="259" w:lineRule="auto"/>
      <w:ind w:left="720"/>
      <w:contextualSpacing/>
    </w:pPr>
  </w:style>
  <w:style w:type="paragraph" w:styleId="Title">
    <w:name w:val="Title"/>
    <w:basedOn w:val="Normal"/>
    <w:next w:val="Normal"/>
    <w:link w:val="TitleChar"/>
    <w:uiPriority w:val="10"/>
    <w:qFormat/>
    <w:rsid w:val="00572B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B3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48AC3CD-C805-4DC3-9D1B-79C2C5D1D8FB}">
  <ds:schemaRefs>
    <ds:schemaRef ds:uri="http://schemas.microsoft.com/sharepoint/v3/contenttype/forms"/>
  </ds:schemaRefs>
</ds:datastoreItem>
</file>

<file path=customXml/itemProps2.xml><?xml version="1.0" encoding="utf-8"?>
<ds:datastoreItem xmlns:ds="http://schemas.openxmlformats.org/officeDocument/2006/customXml" ds:itemID="{D3F44789-289E-49D4-A1E6-7F49789A9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45B86F8-3AEC-490C-8421-8B5B753FD3E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8</cp:revision>
  <cp:lastPrinted>2012-08-30T22:42:00Z</cp:lastPrinted>
  <dcterms:created xsi:type="dcterms:W3CDTF">2019-02-06T18:26:00Z</dcterms:created>
  <dcterms:modified xsi:type="dcterms:W3CDTF">2019-02-20T15:36:00Z</dcterms:modified>
</cp:coreProperties>
</file>